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D264" w14:textId="33744F7C" w:rsidR="000F691B" w:rsidRDefault="000F691B" w:rsidP="000F691B">
      <w:pPr>
        <w:rPr>
          <w:rtl/>
        </w:rPr>
      </w:pPr>
    </w:p>
    <w:p w14:paraId="101A2303" w14:textId="55BDF132" w:rsidR="000F691B" w:rsidRDefault="000F691B" w:rsidP="000F691B">
      <w:pPr>
        <w:rPr>
          <w:rtl/>
        </w:rPr>
      </w:pPr>
    </w:p>
    <w:p w14:paraId="560C8EA4" w14:textId="1000496C" w:rsidR="00717407" w:rsidRPr="003A7EBE" w:rsidRDefault="00717407" w:rsidP="00717407">
      <w:pPr>
        <w:spacing w:after="75"/>
        <w:jc w:val="center"/>
        <w:outlineLvl w:val="1"/>
        <w:rPr>
          <w:rFonts w:ascii="Open Sans Hebrew" w:eastAsia="Times New Roman" w:hAnsi="Open Sans Hebrew"/>
          <w:b/>
          <w:bCs/>
          <w:color w:val="333333"/>
          <w:sz w:val="40"/>
          <w:szCs w:val="40"/>
          <w:rtl/>
        </w:rPr>
      </w:pPr>
      <w:r w:rsidRPr="003A7EBE">
        <w:rPr>
          <w:rFonts w:ascii="Open Sans Hebrew" w:eastAsia="Times New Roman" w:hAnsi="Open Sans Hebrew"/>
          <w:b/>
          <w:bCs/>
          <w:color w:val="333333"/>
          <w:sz w:val="40"/>
          <w:szCs w:val="40"/>
          <w:rtl/>
        </w:rPr>
        <w:t xml:space="preserve">הפעלת </w:t>
      </w:r>
      <w:r w:rsidR="00F40DB7"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 xml:space="preserve">מרכז חדשנות ותוכניות </w:t>
      </w:r>
      <w:proofErr w:type="spellStart"/>
      <w:r w:rsidR="00F40DB7"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>המח"ר</w:t>
      </w:r>
      <w:proofErr w:type="spellEnd"/>
      <w:r w:rsidRPr="003A7EBE">
        <w:rPr>
          <w:rFonts w:ascii="Open Sans Hebrew" w:eastAsia="Times New Roman" w:hAnsi="Open Sans Hebrew"/>
          <w:b/>
          <w:bCs/>
          <w:color w:val="333333"/>
          <w:sz w:val="40"/>
          <w:szCs w:val="40"/>
          <w:rtl/>
        </w:rPr>
        <w:t xml:space="preserve"> </w:t>
      </w:r>
      <w:r w:rsidR="00F40DB7"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 xml:space="preserve">במוסדות החינוך בעיר </w:t>
      </w:r>
      <w:r w:rsidRPr="003A7EBE"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>לשנה"ל תשפ"</w:t>
      </w:r>
      <w:r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>ד</w:t>
      </w:r>
      <w:r w:rsidRPr="003A7EBE"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>- תשפ"</w:t>
      </w:r>
      <w:r w:rsidR="00F40DB7">
        <w:rPr>
          <w:rFonts w:ascii="Open Sans Hebrew" w:eastAsia="Times New Roman" w:hAnsi="Open Sans Hebrew" w:hint="cs"/>
          <w:b/>
          <w:bCs/>
          <w:color w:val="333333"/>
          <w:sz w:val="40"/>
          <w:szCs w:val="40"/>
          <w:rtl/>
        </w:rPr>
        <w:t>ח</w:t>
      </w:r>
    </w:p>
    <w:p w14:paraId="3AC91912" w14:textId="77777777" w:rsidR="00717407" w:rsidRPr="003A7EBE" w:rsidRDefault="00717407" w:rsidP="00717407">
      <w:pPr>
        <w:spacing w:after="75"/>
        <w:jc w:val="center"/>
        <w:outlineLvl w:val="1"/>
        <w:rPr>
          <w:rFonts w:ascii="Open Sans Hebrew" w:eastAsia="Times New Roman" w:hAnsi="Open Sans Hebrew"/>
          <w:b/>
          <w:bCs/>
          <w:color w:val="333333"/>
          <w:sz w:val="40"/>
          <w:szCs w:val="40"/>
        </w:rPr>
      </w:pPr>
    </w:p>
    <w:p w14:paraId="4FD3AC2B" w14:textId="77777777" w:rsidR="00717407" w:rsidRPr="003A7EBE" w:rsidRDefault="00717407" w:rsidP="00717407">
      <w:pPr>
        <w:pBdr>
          <w:bottom w:val="single" w:sz="6" w:space="8" w:color="DDDDDD"/>
        </w:pBdr>
        <w:spacing w:after="150"/>
        <w:jc w:val="both"/>
        <w:outlineLvl w:val="2"/>
        <w:rPr>
          <w:rFonts w:ascii="Open Sans Hebrew" w:eastAsia="Times New Roman" w:hAnsi="Open Sans Hebrew"/>
          <w:b/>
          <w:bCs/>
          <w:color w:val="333333"/>
          <w:sz w:val="32"/>
          <w:szCs w:val="32"/>
          <w:rtl/>
        </w:rPr>
      </w:pPr>
      <w:r w:rsidRPr="003A7EBE">
        <w:rPr>
          <w:rFonts w:ascii="Open Sans Hebrew" w:eastAsia="Times New Roman" w:hAnsi="Open Sans Hebrew"/>
          <w:b/>
          <w:bCs/>
          <w:color w:val="333333"/>
          <w:sz w:val="32"/>
          <w:szCs w:val="32"/>
          <w:rtl/>
        </w:rPr>
        <w:t xml:space="preserve">עיריית </w:t>
      </w:r>
      <w:r w:rsidRPr="003A7EBE"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 xml:space="preserve">עפולה </w:t>
      </w:r>
      <w:r w:rsidRPr="003A7EBE">
        <w:rPr>
          <w:rFonts w:ascii="Open Sans Hebrew" w:eastAsia="Times New Roman" w:hAnsi="Open Sans Hebrew"/>
          <w:b/>
          <w:bCs/>
          <w:color w:val="333333"/>
          <w:sz w:val="32"/>
          <w:szCs w:val="32"/>
          <w:rtl/>
        </w:rPr>
        <w:t>מפרסמת את כוונתה להתקשר עם –</w:t>
      </w:r>
    </w:p>
    <w:p w14:paraId="0680C54B" w14:textId="1B716685" w:rsidR="00717407" w:rsidRPr="003A7EBE" w:rsidRDefault="00FE79BD" w:rsidP="00717407">
      <w:pPr>
        <w:pBdr>
          <w:bottom w:val="single" w:sz="6" w:space="8" w:color="DDDDDD"/>
        </w:pBdr>
        <w:spacing w:after="150"/>
        <w:jc w:val="both"/>
        <w:outlineLvl w:val="2"/>
        <w:rPr>
          <w:rFonts w:ascii="Open Sans Hebrew" w:eastAsia="Times New Roman" w:hAnsi="Open Sans Hebrew"/>
          <w:b/>
          <w:bCs/>
          <w:color w:val="333333"/>
          <w:sz w:val="32"/>
          <w:szCs w:val="32"/>
          <w:rtl/>
        </w:rPr>
      </w:pPr>
      <w:r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>וואייטק טכנולוגיות בע"מ</w:t>
      </w:r>
      <w:r w:rsidR="00717407" w:rsidRPr="003A7EBE"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 xml:space="preserve"> </w:t>
      </w:r>
      <w:r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>-</w:t>
      </w:r>
      <w:r w:rsidR="00717407" w:rsidRPr="003A7EBE"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 xml:space="preserve"> </w:t>
      </w:r>
      <w:r w:rsidR="00717407" w:rsidRPr="003A7EBE">
        <w:rPr>
          <w:rFonts w:ascii="Open Sans Hebrew" w:eastAsia="Times New Roman" w:hAnsi="Open Sans Hebrew"/>
          <w:b/>
          <w:bCs/>
          <w:color w:val="333333"/>
          <w:sz w:val="32"/>
          <w:szCs w:val="32"/>
          <w:rtl/>
        </w:rPr>
        <w:t xml:space="preserve"> </w:t>
      </w:r>
      <w:r w:rsidR="00717407" w:rsidRPr="003A7EBE"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>מס'-</w:t>
      </w:r>
      <w:r>
        <w:rPr>
          <w:rFonts w:ascii="Open Sans Hebrew" w:eastAsia="Times New Roman" w:hAnsi="Open Sans Hebrew" w:hint="cs"/>
          <w:b/>
          <w:bCs/>
          <w:color w:val="333333"/>
          <w:sz w:val="32"/>
          <w:szCs w:val="32"/>
          <w:rtl/>
        </w:rPr>
        <w:t>513720490</w:t>
      </w:r>
    </w:p>
    <w:p w14:paraId="151D6F4B" w14:textId="77777777" w:rsidR="00717407" w:rsidRPr="003A7EBE" w:rsidRDefault="00717407" w:rsidP="00717407">
      <w:pPr>
        <w:pBdr>
          <w:bottom w:val="single" w:sz="6" w:space="8" w:color="DDDDDD"/>
        </w:pBdr>
        <w:spacing w:after="150"/>
        <w:jc w:val="both"/>
        <w:outlineLvl w:val="2"/>
        <w:rPr>
          <w:rFonts w:ascii="Open Sans Hebrew" w:eastAsia="Times New Roman" w:hAnsi="Open Sans Hebrew"/>
          <w:color w:val="333333"/>
          <w:sz w:val="24"/>
          <w:szCs w:val="24"/>
        </w:rPr>
      </w:pPr>
      <w:r w:rsidRPr="003A7EBE">
        <w:rPr>
          <w:rFonts w:ascii="Open Sans Hebrew" w:eastAsia="Times New Roman" w:hAnsi="Open Sans Hebrew"/>
          <w:color w:val="333333"/>
          <w:sz w:val="34"/>
          <w:szCs w:val="34"/>
          <w:rtl/>
        </w:rPr>
        <w:t xml:space="preserve"> </w:t>
      </w:r>
      <w:r w:rsidRPr="003A7EBE">
        <w:rPr>
          <w:rFonts w:ascii="Open Sans Hebrew" w:eastAsia="Times New Roman" w:hAnsi="Open Sans Hebrew"/>
          <w:color w:val="333333"/>
          <w:sz w:val="24"/>
          <w:szCs w:val="24"/>
          <w:rtl/>
        </w:rPr>
        <w:t xml:space="preserve">להפעלת </w:t>
      </w:r>
      <w:r w:rsidRPr="003A7EBE">
        <w:rPr>
          <w:rFonts w:ascii="Open Sans Hebrew" w:eastAsia="Times New Roman" w:hAnsi="Open Sans Hebrew" w:hint="cs"/>
          <w:color w:val="333333"/>
          <w:sz w:val="24"/>
          <w:szCs w:val="24"/>
          <w:rtl/>
        </w:rPr>
        <w:t>ה</w:t>
      </w:r>
      <w:r w:rsidRPr="003A7EBE">
        <w:rPr>
          <w:rFonts w:ascii="Open Sans Hebrew" w:eastAsia="Times New Roman" w:hAnsi="Open Sans Hebrew"/>
          <w:color w:val="333333"/>
          <w:sz w:val="24"/>
          <w:szCs w:val="24"/>
          <w:rtl/>
        </w:rPr>
        <w:t>פרויקט בהתאם לתקנה 3(4) לתקנות העירייה (מכרזים), תשמ"ח-1987</w:t>
      </w:r>
      <w:r w:rsidRPr="003A7EBE">
        <w:rPr>
          <w:rFonts w:ascii="Open Sans Hebrew" w:eastAsia="Times New Roman" w:hAnsi="Open Sans Hebrew"/>
          <w:color w:val="333333"/>
          <w:sz w:val="24"/>
          <w:szCs w:val="24"/>
        </w:rPr>
        <w:t>.</w:t>
      </w:r>
    </w:p>
    <w:p w14:paraId="254347B2" w14:textId="77777777" w:rsidR="00717407" w:rsidRPr="003A7EBE" w:rsidRDefault="0024701B" w:rsidP="00717407">
      <w:pPr>
        <w:spacing w:after="0"/>
        <w:jc w:val="both"/>
        <w:rPr>
          <w:rFonts w:ascii="Open Sans Hebrew" w:eastAsia="Times New Roman" w:hAnsi="Open Sans Hebrew"/>
          <w:color w:val="000000"/>
          <w:sz w:val="24"/>
          <w:szCs w:val="24"/>
        </w:rPr>
      </w:pPr>
      <w:hyperlink r:id="rId7" w:tooltip="הדפס עמוד" w:history="1">
        <w:r w:rsidR="00717407" w:rsidRPr="003A7EBE">
          <w:rPr>
            <w:rFonts w:ascii="Open Sans Hebrew" w:eastAsia="Times New Roman" w:hAnsi="Open Sans Hebrew"/>
            <w:color w:val="00549A"/>
            <w:sz w:val="24"/>
            <w:szCs w:val="24"/>
          </w:rPr>
          <w:t> </w:t>
        </w:r>
      </w:hyperlink>
    </w:p>
    <w:p w14:paraId="21223B07" w14:textId="77777777" w:rsidR="00717407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ניתנה בזאת הודעה על ידי עיריית 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עפולה</w:t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 בדבר כוונתה להתקשר עם </w:t>
      </w:r>
      <w:r>
        <w:rPr>
          <w:rFonts w:ascii="Open Sans Hebrew" w:eastAsia="Times New Roman" w:hAnsi="Open Sans Hebrew"/>
          <w:color w:val="000000"/>
          <w:sz w:val="24"/>
          <w:szCs w:val="24"/>
          <w:rtl/>
        </w:rPr>
        <w:t>–</w:t>
      </w:r>
    </w:p>
    <w:p w14:paraId="166BE738" w14:textId="77777777" w:rsidR="00FE79BD" w:rsidRPr="00FE79BD" w:rsidRDefault="00FE79BD" w:rsidP="00FE79BD">
      <w:pPr>
        <w:pBdr>
          <w:bottom w:val="single" w:sz="6" w:space="8" w:color="DDDDDD"/>
        </w:pBdr>
        <w:spacing w:after="150"/>
        <w:jc w:val="both"/>
        <w:outlineLvl w:val="2"/>
        <w:rPr>
          <w:rFonts w:ascii="Open Sans Hebrew" w:eastAsia="Times New Roman" w:hAnsi="Open Sans Hebrew"/>
          <w:b/>
          <w:bCs/>
          <w:color w:val="333333"/>
          <w:sz w:val="24"/>
          <w:szCs w:val="24"/>
          <w:rtl/>
        </w:rPr>
      </w:pPr>
      <w:r w:rsidRPr="00FE79BD">
        <w:rPr>
          <w:rFonts w:ascii="Open Sans Hebrew" w:eastAsia="Times New Roman" w:hAnsi="Open Sans Hebrew" w:hint="cs"/>
          <w:b/>
          <w:bCs/>
          <w:color w:val="333333"/>
          <w:sz w:val="24"/>
          <w:szCs w:val="24"/>
          <w:rtl/>
        </w:rPr>
        <w:t xml:space="preserve">וואייטק טכנולוגיות בע"מ - </w:t>
      </w:r>
      <w:r w:rsidRPr="00FE79BD">
        <w:rPr>
          <w:rFonts w:ascii="Open Sans Hebrew" w:eastAsia="Times New Roman" w:hAnsi="Open Sans Hebrew"/>
          <w:b/>
          <w:bCs/>
          <w:color w:val="333333"/>
          <w:sz w:val="24"/>
          <w:szCs w:val="24"/>
          <w:rtl/>
        </w:rPr>
        <w:t xml:space="preserve"> </w:t>
      </w:r>
      <w:r w:rsidRPr="00FE79BD">
        <w:rPr>
          <w:rFonts w:ascii="Open Sans Hebrew" w:eastAsia="Times New Roman" w:hAnsi="Open Sans Hebrew" w:hint="cs"/>
          <w:b/>
          <w:bCs/>
          <w:color w:val="333333"/>
          <w:sz w:val="24"/>
          <w:szCs w:val="24"/>
          <w:rtl/>
        </w:rPr>
        <w:t>מס'-513720490</w:t>
      </w:r>
    </w:p>
    <w:p w14:paraId="3B983BE5" w14:textId="77777777" w:rsidR="00FE79BD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בהסכם שעיקרו הפעלת </w:t>
      </w:r>
      <w:r w:rsidR="00FE79BD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 xml:space="preserve">מרכז חדשנות סייבר ותוכנית </w:t>
      </w:r>
      <w:proofErr w:type="spellStart"/>
      <w:r w:rsidR="00FE79BD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המח"ר</w:t>
      </w:r>
      <w:proofErr w:type="spellEnd"/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 xml:space="preserve"> במוסדות החינוך בעיר</w:t>
      </w:r>
      <w:r w:rsidR="00FE79BD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-</w:t>
      </w:r>
    </w:p>
    <w:p w14:paraId="393F3A55" w14:textId="497C2B5C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b/>
          <w:bCs/>
          <w:color w:val="000000"/>
          <w:sz w:val="24"/>
          <w:szCs w:val="24"/>
          <w:u w:val="single"/>
          <w:rtl/>
        </w:rPr>
      </w:pP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 xml:space="preserve"> </w:t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לשנה"ל תשפ"</w:t>
      </w:r>
      <w:r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ד</w:t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 xml:space="preserve"> ו- תשפ"</w:t>
      </w:r>
      <w:r w:rsidR="00FE79BD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ח</w:t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,</w:t>
      </w:r>
    </w:p>
    <w:p w14:paraId="49ADB0F6" w14:textId="77777777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b/>
          <w:bCs/>
          <w:color w:val="000000"/>
          <w:u w:val="single"/>
          <w:rtl/>
        </w:rPr>
      </w:pPr>
      <w:r w:rsidRPr="003A7EBE">
        <w:rPr>
          <w:rFonts w:ascii="Open Sans Hebrew" w:eastAsia="Times New Roman" w:hAnsi="Open Sans Hebrew" w:hint="cs"/>
          <w:b/>
          <w:bCs/>
          <w:color w:val="000000"/>
          <w:rtl/>
        </w:rPr>
        <w:t xml:space="preserve"> </w:t>
      </w:r>
      <w:r w:rsidRPr="003A7EBE">
        <w:rPr>
          <w:rFonts w:ascii="Open Sans Hebrew" w:eastAsia="Times New Roman" w:hAnsi="Open Sans Hebrew" w:hint="cs"/>
          <w:b/>
          <w:bCs/>
          <w:color w:val="000000"/>
          <w:u w:val="single"/>
          <w:rtl/>
        </w:rPr>
        <w:t xml:space="preserve">מצורף להודעה זו עקרונות התוכנית </w:t>
      </w:r>
    </w:p>
    <w:p w14:paraId="276A9E4B" w14:textId="77777777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אדם הסבור כי קיים ספק אחר המסוגל לבצע את ההתקשרות רשאי לפנות אל העירייה </w:t>
      </w:r>
    </w:p>
    <w:p w14:paraId="40475D51" w14:textId="267323A9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u w:val="single"/>
          <w:rtl/>
        </w:rPr>
        <w:t xml:space="preserve">עד לתאריך </w:t>
      </w:r>
      <w:r w:rsidR="00FE79BD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13</w:t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/</w:t>
      </w:r>
      <w:r w:rsidR="00FE79BD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11</w:t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/202</w:t>
      </w:r>
      <w:r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u w:val="single"/>
          <w:rtl/>
        </w:rPr>
        <w:t>3</w:t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 ולהודיע לה כי קיים ספק אחר המסוגל לבצע את ההתקשרות</w:t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>.</w:t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br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>ניתן לפנות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 xml:space="preserve">- לגב' נוגה בן אילוז מנהלת תחום על יסודי </w:t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>noga@afula.muni.il</w:t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 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ו</w:t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למר 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מאיר סלע</w:t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, 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חשב מינהל החינוך</w:t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 xml:space="preserve"> , באמצעות דוא"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ל-</w:t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 xml:space="preserve">meir@afula.muni.il  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 xml:space="preserve"> </w:t>
      </w:r>
    </w:p>
    <w:p w14:paraId="0CD3BD80" w14:textId="77777777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>או לפקס שמספרו </w:t>
      </w:r>
      <w:r w:rsidRPr="003A7EBE">
        <w:rPr>
          <w:rFonts w:ascii="Open Sans Hebrew" w:eastAsia="Times New Roman" w:hAnsi="Open Sans Hebrew" w:hint="cs"/>
          <w:color w:val="000000"/>
          <w:sz w:val="24"/>
          <w:szCs w:val="24"/>
          <w:rtl/>
        </w:rPr>
        <w:t>-046520300.</w:t>
      </w:r>
    </w:p>
    <w:p w14:paraId="32199F82" w14:textId="77777777" w:rsidR="00717407" w:rsidRPr="003A7EBE" w:rsidRDefault="00717407" w:rsidP="00717407">
      <w:pPr>
        <w:spacing w:before="100" w:beforeAutospacing="1" w:after="100" w:afterAutospacing="1"/>
        <w:jc w:val="right"/>
        <w:rPr>
          <w:rFonts w:ascii="Open Sans Hebrew" w:eastAsia="Times New Roman" w:hAnsi="Open Sans Hebrew"/>
          <w:color w:val="000000"/>
          <w:sz w:val="24"/>
          <w:szCs w:val="24"/>
        </w:rPr>
      </w:pPr>
    </w:p>
    <w:p w14:paraId="1C09070F" w14:textId="77777777" w:rsidR="00717407" w:rsidRPr="003A7EBE" w:rsidRDefault="00717407" w:rsidP="00717407">
      <w:pPr>
        <w:spacing w:before="100" w:beforeAutospacing="1" w:after="100" w:afterAutospacing="1"/>
        <w:rPr>
          <w:rFonts w:ascii="Open Sans Hebrew" w:eastAsia="Times New Roman" w:hAnsi="Open Sans Hebrew"/>
          <w:b/>
          <w:bCs/>
          <w:color w:val="000000"/>
          <w:sz w:val="24"/>
          <w:szCs w:val="24"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>בברכה</w:t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</w:rPr>
        <w:t>,</w:t>
      </w:r>
    </w:p>
    <w:p w14:paraId="21609335" w14:textId="77777777" w:rsidR="00717407" w:rsidRPr="003A7EBE" w:rsidRDefault="00717407" w:rsidP="00717407">
      <w:pPr>
        <w:spacing w:before="100" w:beforeAutospacing="1" w:after="0"/>
        <w:jc w:val="both"/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rtl/>
        </w:rPr>
        <w:t xml:space="preserve">          מינהל החינוך</w:t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 w:hint="cs"/>
          <w:b/>
          <w:bCs/>
          <w:color w:val="000000"/>
          <w:sz w:val="24"/>
          <w:szCs w:val="24"/>
          <w:rtl/>
        </w:rPr>
        <w:t xml:space="preserve">                      עיריית עפולה</w:t>
      </w:r>
    </w:p>
    <w:p w14:paraId="4E7DD497" w14:textId="77777777" w:rsidR="00717407" w:rsidRPr="003A7EBE" w:rsidRDefault="00717407" w:rsidP="00717407">
      <w:pPr>
        <w:spacing w:after="75"/>
        <w:jc w:val="center"/>
        <w:outlineLvl w:val="1"/>
        <w:rPr>
          <w:rFonts w:ascii="Open Sans Hebrew" w:eastAsia="Times New Roman" w:hAnsi="Open Sans Hebrew"/>
          <w:b/>
          <w:bCs/>
          <w:color w:val="333333"/>
          <w:sz w:val="40"/>
          <w:szCs w:val="40"/>
        </w:rPr>
      </w:pPr>
    </w:p>
    <w:p w14:paraId="3E85619A" w14:textId="77777777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</w:p>
    <w:p w14:paraId="43B23F27" w14:textId="77777777" w:rsidR="00717407" w:rsidRPr="003A7EBE" w:rsidRDefault="00717407" w:rsidP="00717407">
      <w:pPr>
        <w:spacing w:before="100" w:beforeAutospacing="1" w:after="100" w:afterAutospacing="1"/>
        <w:jc w:val="right"/>
        <w:rPr>
          <w:rFonts w:ascii="Open Sans Hebrew" w:eastAsia="Times New Roman" w:hAnsi="Open Sans Hebrew"/>
          <w:color w:val="000000"/>
          <w:sz w:val="24"/>
          <w:szCs w:val="24"/>
        </w:rPr>
      </w:pPr>
    </w:p>
    <w:p w14:paraId="282DA485" w14:textId="558564B9" w:rsidR="00717407" w:rsidRPr="003A7EBE" w:rsidRDefault="00717407" w:rsidP="00717407">
      <w:pPr>
        <w:spacing w:before="100" w:beforeAutospacing="1" w:after="100" w:afterAutospacing="1"/>
        <w:rPr>
          <w:rFonts w:ascii="Open Sans Hebrew" w:eastAsia="Times New Roman" w:hAnsi="Open Sans Hebrew"/>
          <w:b/>
          <w:bCs/>
          <w:color w:val="000000"/>
          <w:sz w:val="24"/>
          <w:szCs w:val="24"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</w:rPr>
        <w:tab/>
      </w:r>
    </w:p>
    <w:p w14:paraId="7A0D44A0" w14:textId="7975ED43" w:rsidR="00717407" w:rsidRPr="003A7EBE" w:rsidRDefault="00717407" w:rsidP="00717407">
      <w:pPr>
        <w:spacing w:before="100" w:beforeAutospacing="1" w:after="0"/>
        <w:jc w:val="both"/>
        <w:rPr>
          <w:rFonts w:ascii="Open Sans Hebrew" w:eastAsia="Times New Roman" w:hAnsi="Open Sans Hebrew"/>
          <w:b/>
          <w:bCs/>
          <w:color w:val="000000"/>
          <w:sz w:val="24"/>
          <w:szCs w:val="24"/>
          <w:rtl/>
        </w:rPr>
      </w:pPr>
    </w:p>
    <w:p w14:paraId="6A0EA4CF" w14:textId="77777777" w:rsidR="00717407" w:rsidRPr="003A7EBE" w:rsidRDefault="00717407" w:rsidP="00717407">
      <w:pPr>
        <w:spacing w:before="100" w:beforeAutospacing="1" w:after="100" w:afterAutospacing="1"/>
        <w:jc w:val="both"/>
        <w:rPr>
          <w:rFonts w:ascii="Open Sans Hebrew" w:eastAsia="Times New Roman" w:hAnsi="Open Sans Hebrew"/>
          <w:color w:val="000000"/>
          <w:sz w:val="24"/>
          <w:szCs w:val="24"/>
          <w:rtl/>
        </w:rPr>
      </w:pP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  <w:r w:rsidRPr="003A7EBE">
        <w:rPr>
          <w:rFonts w:ascii="Open Sans Hebrew" w:eastAsia="Times New Roman" w:hAnsi="Open Sans Hebrew"/>
          <w:color w:val="000000"/>
          <w:sz w:val="24"/>
          <w:szCs w:val="24"/>
          <w:rtl/>
        </w:rPr>
        <w:tab/>
      </w:r>
    </w:p>
    <w:p w14:paraId="4F263DF0" w14:textId="77777777" w:rsidR="00CE2FA0" w:rsidRPr="00885B42" w:rsidRDefault="00CE2FA0" w:rsidP="00717407">
      <w:pPr>
        <w:spacing w:after="200" w:line="276" w:lineRule="auto"/>
        <w:jc w:val="center"/>
      </w:pPr>
    </w:p>
    <w:sectPr w:rsidR="00CE2FA0" w:rsidRPr="00885B42" w:rsidSect="00362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AB5E" w14:textId="77777777" w:rsidR="0024701B" w:rsidRDefault="0024701B" w:rsidP="00A774A2">
      <w:pPr>
        <w:spacing w:after="0"/>
      </w:pPr>
      <w:r>
        <w:separator/>
      </w:r>
    </w:p>
  </w:endnote>
  <w:endnote w:type="continuationSeparator" w:id="0">
    <w:p w14:paraId="6E6AFD55" w14:textId="77777777" w:rsidR="0024701B" w:rsidRDefault="0024701B" w:rsidP="00A77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Hebr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25" w14:textId="77777777" w:rsidR="00A774A2" w:rsidRDefault="00A774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569E" w14:textId="77777777" w:rsidR="00A774A2" w:rsidRDefault="00A774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F911" w14:textId="77777777" w:rsidR="00A774A2" w:rsidRDefault="00A774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C3F6" w14:textId="77777777" w:rsidR="0024701B" w:rsidRDefault="0024701B" w:rsidP="00A774A2">
      <w:pPr>
        <w:spacing w:after="0"/>
      </w:pPr>
      <w:r>
        <w:separator/>
      </w:r>
    </w:p>
  </w:footnote>
  <w:footnote w:type="continuationSeparator" w:id="0">
    <w:p w14:paraId="1F138147" w14:textId="77777777" w:rsidR="0024701B" w:rsidRDefault="0024701B" w:rsidP="00A774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9578" w14:textId="77777777" w:rsidR="00A774A2" w:rsidRDefault="0024701B">
    <w:pPr>
      <w:pStyle w:val="a3"/>
    </w:pPr>
    <w:r>
      <w:rPr>
        <w:noProof/>
      </w:rPr>
      <w:pict w14:anchorId="098AB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79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55CD" w14:textId="77777777" w:rsidR="00A774A2" w:rsidRDefault="0024701B">
    <w:pPr>
      <w:pStyle w:val="a3"/>
    </w:pPr>
    <w:r>
      <w:rPr>
        <w:noProof/>
      </w:rPr>
      <w:pict w14:anchorId="2A80A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80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9229" w14:textId="77777777" w:rsidR="00A774A2" w:rsidRDefault="0024701B">
    <w:pPr>
      <w:pStyle w:val="a3"/>
    </w:pPr>
    <w:r>
      <w:rPr>
        <w:noProof/>
      </w:rPr>
      <w:pict w14:anchorId="247F6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78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49D0"/>
    <w:multiLevelType w:val="hybridMultilevel"/>
    <w:tmpl w:val="C5EEB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C618D"/>
    <w:multiLevelType w:val="hybridMultilevel"/>
    <w:tmpl w:val="6332E1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CE723E"/>
    <w:multiLevelType w:val="hybridMultilevel"/>
    <w:tmpl w:val="1B481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416403"/>
    <w:multiLevelType w:val="hybridMultilevel"/>
    <w:tmpl w:val="41E0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414FC"/>
    <w:multiLevelType w:val="hybridMultilevel"/>
    <w:tmpl w:val="751AD9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2B5E99"/>
    <w:multiLevelType w:val="hybridMultilevel"/>
    <w:tmpl w:val="F72603B2"/>
    <w:lvl w:ilvl="0" w:tplc="D8A6D78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621F"/>
    <w:multiLevelType w:val="hybridMultilevel"/>
    <w:tmpl w:val="4C1A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A06AA"/>
    <w:multiLevelType w:val="hybridMultilevel"/>
    <w:tmpl w:val="74BA9C1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A2"/>
    <w:rsid w:val="00046280"/>
    <w:rsid w:val="00063744"/>
    <w:rsid w:val="000D2317"/>
    <w:rsid w:val="000F691B"/>
    <w:rsid w:val="001C162C"/>
    <w:rsid w:val="0024701B"/>
    <w:rsid w:val="00335019"/>
    <w:rsid w:val="003628C2"/>
    <w:rsid w:val="004A5E19"/>
    <w:rsid w:val="0066006B"/>
    <w:rsid w:val="00717407"/>
    <w:rsid w:val="00730DD2"/>
    <w:rsid w:val="00885B42"/>
    <w:rsid w:val="00994CD6"/>
    <w:rsid w:val="00A67C36"/>
    <w:rsid w:val="00A774A2"/>
    <w:rsid w:val="00BC3B2D"/>
    <w:rsid w:val="00CE2FA0"/>
    <w:rsid w:val="00F149E3"/>
    <w:rsid w:val="00F14D57"/>
    <w:rsid w:val="00F40DB7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6C5D76"/>
  <w15:chartTrackingRefBased/>
  <w15:docId w15:val="{6200FA64-D9E2-425B-A31C-446A8BC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A0"/>
    <w:pPr>
      <w:bidi/>
      <w:spacing w:after="120" w:line="240" w:lineRule="auto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4A2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A774A2"/>
  </w:style>
  <w:style w:type="paragraph" w:styleId="a5">
    <w:name w:val="footer"/>
    <w:basedOn w:val="a"/>
    <w:link w:val="a6"/>
    <w:uiPriority w:val="99"/>
    <w:unhideWhenUsed/>
    <w:rsid w:val="00A774A2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A774A2"/>
  </w:style>
  <w:style w:type="paragraph" w:styleId="a7">
    <w:name w:val="List Paragraph"/>
    <w:basedOn w:val="a"/>
    <w:uiPriority w:val="34"/>
    <w:qFormat/>
    <w:rsid w:val="00CE2FA0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CE2FA0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E2FA0"/>
    <w:pPr>
      <w:widowControl w:val="0"/>
      <w:autoSpaceDE w:val="0"/>
      <w:autoSpaceDN w:val="0"/>
      <w:bidi w:val="0"/>
      <w:spacing w:before="89" w:after="0"/>
      <w:jc w:val="right"/>
    </w:pPr>
    <w:rPr>
      <w:rFonts w:ascii="Arial" w:eastAsia="Arial" w:hAnsi="Arial" w:cs="Arial"/>
    </w:rPr>
  </w:style>
  <w:style w:type="table" w:styleId="a8">
    <w:name w:val="Table Grid"/>
    <w:basedOn w:val="a1"/>
    <w:uiPriority w:val="39"/>
    <w:rsid w:val="000F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riel.muni.i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מאיר סלע</cp:lastModifiedBy>
  <cp:revision>4</cp:revision>
  <dcterms:created xsi:type="dcterms:W3CDTF">2023-10-31T12:44:00Z</dcterms:created>
  <dcterms:modified xsi:type="dcterms:W3CDTF">2023-10-31T12:51:00Z</dcterms:modified>
</cp:coreProperties>
</file>