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835" w:rsidRDefault="00654835" w:rsidP="009B3270">
      <w:pPr>
        <w:pStyle w:val="NormalWeb"/>
        <w:bidi/>
        <w:spacing w:line="180" w:lineRule="atLeast"/>
        <w:rPr>
          <w:rFonts w:ascii="Arial" w:hAnsi="Arial" w:cs="David"/>
          <w:color w:val="000000" w:themeColor="text1"/>
          <w:rtl/>
        </w:rPr>
      </w:pPr>
      <w:r w:rsidRPr="00234C36">
        <w:rPr>
          <w:rFonts w:ascii="Arial" w:hAnsi="Arial" w:cs="David" w:hint="cs"/>
          <w:color w:val="000000" w:themeColor="text1"/>
          <w:rtl/>
        </w:rPr>
        <w:t>בס"ד</w:t>
      </w:r>
    </w:p>
    <w:p w:rsidR="00654835" w:rsidRDefault="00654835" w:rsidP="00654835">
      <w:pPr>
        <w:pStyle w:val="NormalWeb"/>
        <w:bidi/>
        <w:spacing w:after="0" w:afterAutospacing="0" w:line="180" w:lineRule="atLeast"/>
        <w:ind w:left="6481" w:firstLine="720"/>
        <w:contextualSpacing/>
        <w:rPr>
          <w:rFonts w:ascii="Arial" w:hAnsi="Arial" w:cs="David"/>
          <w:color w:val="000000" w:themeColor="text1"/>
          <w:rtl/>
        </w:rPr>
      </w:pPr>
      <w:r>
        <w:rPr>
          <w:rFonts w:ascii="Arial" w:hAnsi="Arial" w:cs="David" w:hint="cs"/>
          <w:color w:val="000000" w:themeColor="text1"/>
          <w:rtl/>
        </w:rPr>
        <w:t>ז' אייר תשפ"א</w:t>
      </w:r>
    </w:p>
    <w:p w:rsidR="00654835" w:rsidRPr="00234C36" w:rsidRDefault="00654835" w:rsidP="00251343">
      <w:pPr>
        <w:pStyle w:val="NormalWeb"/>
        <w:bidi/>
        <w:spacing w:after="0" w:afterAutospacing="0" w:line="180" w:lineRule="atLeast"/>
        <w:ind w:left="6481" w:firstLine="720"/>
        <w:contextualSpacing/>
        <w:rPr>
          <w:rFonts w:ascii="Arial" w:hAnsi="Arial" w:cs="David"/>
          <w:color w:val="000000" w:themeColor="text1"/>
          <w:rtl/>
        </w:rPr>
      </w:pPr>
      <w:r>
        <w:rPr>
          <w:rFonts w:ascii="Arial" w:hAnsi="Arial" w:cs="David" w:hint="cs"/>
          <w:color w:val="000000" w:themeColor="text1"/>
          <w:rtl/>
        </w:rPr>
        <w:t xml:space="preserve">19 אפריל </w:t>
      </w:r>
      <w:r w:rsidR="00251343">
        <w:rPr>
          <w:rFonts w:ascii="Arial" w:hAnsi="Arial" w:cs="David" w:hint="cs"/>
          <w:color w:val="000000" w:themeColor="text1"/>
          <w:rtl/>
        </w:rPr>
        <w:t>2021</w:t>
      </w:r>
      <w:bookmarkStart w:id="0" w:name="_GoBack"/>
      <w:bookmarkEnd w:id="0"/>
    </w:p>
    <w:p w:rsidR="00263C18" w:rsidRPr="004118B4" w:rsidRDefault="00654835" w:rsidP="00263C18">
      <w:pPr>
        <w:pStyle w:val="NormalWeb"/>
        <w:bidi/>
        <w:spacing w:line="180" w:lineRule="atLeast"/>
        <w:jc w:val="center"/>
        <w:rPr>
          <w:rFonts w:ascii="Arial" w:hAnsi="Arial" w:cs="David"/>
          <w:b/>
          <w:bCs/>
          <w:color w:val="000000" w:themeColor="text1"/>
          <w:u w:val="single"/>
          <w:rtl/>
        </w:rPr>
      </w:pPr>
      <w:r w:rsidRPr="00B43AB1">
        <w:rPr>
          <w:rFonts w:ascii="Arial" w:hAnsi="Arial" w:cs="David" w:hint="cs"/>
          <w:b/>
          <w:bCs/>
          <w:color w:val="000000" w:themeColor="text1"/>
          <w:rtl/>
        </w:rPr>
        <w:t>הנדון:</w:t>
      </w:r>
      <w:r>
        <w:rPr>
          <w:rFonts w:ascii="Arial" w:hAnsi="Arial" w:cs="David" w:hint="cs"/>
          <w:b/>
          <w:bCs/>
          <w:color w:val="000000" w:themeColor="text1"/>
          <w:u w:val="single"/>
          <w:rtl/>
        </w:rPr>
        <w:t xml:space="preserve"> </w:t>
      </w:r>
      <w:r w:rsidR="005B3424">
        <w:rPr>
          <w:rFonts w:ascii="Arial" w:hAnsi="Arial" w:cs="David" w:hint="cs"/>
          <w:b/>
          <w:bCs/>
          <w:color w:val="000000" w:themeColor="text1"/>
          <w:u w:val="single"/>
          <w:rtl/>
        </w:rPr>
        <w:t xml:space="preserve">סיכום ישיבת צוות תיקון ליקויים - </w:t>
      </w:r>
      <w:r>
        <w:rPr>
          <w:rFonts w:ascii="Arial" w:hAnsi="Arial" w:cs="David" w:hint="cs"/>
          <w:b/>
          <w:bCs/>
          <w:color w:val="000000" w:themeColor="text1"/>
          <w:u w:val="single"/>
          <w:rtl/>
        </w:rPr>
        <w:t>דוח ביקורת מפורט לשנת 2019</w:t>
      </w:r>
    </w:p>
    <w:p w:rsidR="00654835" w:rsidRDefault="00654835" w:rsidP="00654835">
      <w:pPr>
        <w:pStyle w:val="NormalWeb"/>
        <w:bidi/>
        <w:spacing w:line="180" w:lineRule="atLeast"/>
        <w:contextualSpacing/>
        <w:rPr>
          <w:rFonts w:ascii="Arial" w:hAnsi="Arial" w:cs="David"/>
          <w:color w:val="000000" w:themeColor="text1"/>
          <w:rtl/>
        </w:rPr>
      </w:pPr>
      <w:r w:rsidRPr="00B43AB1">
        <w:rPr>
          <w:rFonts w:ascii="Arial" w:hAnsi="Arial" w:cs="David" w:hint="cs"/>
          <w:b/>
          <w:bCs/>
          <w:color w:val="000000" w:themeColor="text1"/>
          <w:rtl/>
        </w:rPr>
        <w:t>משתתפים:</w:t>
      </w:r>
      <w:r w:rsidRPr="00B43AB1">
        <w:rPr>
          <w:rFonts w:ascii="Arial" w:hAnsi="Arial" w:cs="David" w:hint="cs"/>
          <w:color w:val="000000" w:themeColor="text1"/>
          <w:rtl/>
        </w:rPr>
        <w:t xml:space="preserve">  </w:t>
      </w:r>
      <w:r>
        <w:rPr>
          <w:rFonts w:ascii="Arial" w:hAnsi="Arial" w:cs="David" w:hint="cs"/>
          <w:color w:val="000000" w:themeColor="text1"/>
          <w:rtl/>
        </w:rPr>
        <w:t xml:space="preserve">מר שלום שלמה, מנכ"ל העירייה </w:t>
      </w:r>
    </w:p>
    <w:p w:rsidR="00654835" w:rsidRDefault="00654835" w:rsidP="00654835">
      <w:pPr>
        <w:pStyle w:val="NormalWeb"/>
        <w:bidi/>
        <w:spacing w:line="180" w:lineRule="atLeast"/>
        <w:contextualSpacing/>
        <w:rPr>
          <w:rFonts w:ascii="Arial" w:hAnsi="Arial" w:cs="David"/>
          <w:color w:val="000000" w:themeColor="text1"/>
          <w:rtl/>
        </w:rPr>
      </w:pPr>
      <w:r>
        <w:rPr>
          <w:rFonts w:ascii="Arial" w:hAnsi="Arial" w:cs="David" w:hint="cs"/>
          <w:color w:val="000000" w:themeColor="text1"/>
          <w:rtl/>
        </w:rPr>
        <w:t xml:space="preserve">                     מר איציק שריקי, גזבר העירייה </w:t>
      </w:r>
    </w:p>
    <w:p w:rsidR="00654835" w:rsidRDefault="00654835" w:rsidP="00654835">
      <w:pPr>
        <w:pStyle w:val="NormalWeb"/>
        <w:bidi/>
        <w:spacing w:line="180" w:lineRule="atLeast"/>
        <w:contextualSpacing/>
        <w:rPr>
          <w:rFonts w:ascii="Arial" w:hAnsi="Arial" w:cs="David"/>
          <w:color w:val="000000" w:themeColor="text1"/>
          <w:rtl/>
        </w:rPr>
      </w:pPr>
      <w:r>
        <w:rPr>
          <w:rFonts w:ascii="Arial" w:hAnsi="Arial" w:cs="David" w:hint="cs"/>
          <w:color w:val="000000" w:themeColor="text1"/>
          <w:rtl/>
        </w:rPr>
        <w:t xml:space="preserve">                     עו"ד איתי קידר,</w:t>
      </w:r>
      <w:r w:rsidRPr="00B43AB1">
        <w:rPr>
          <w:rFonts w:ascii="Arial" w:hAnsi="Arial" w:cs="David" w:hint="cs"/>
          <w:color w:val="000000" w:themeColor="text1"/>
          <w:rtl/>
        </w:rPr>
        <w:t xml:space="preserve"> </w:t>
      </w:r>
      <w:r>
        <w:rPr>
          <w:rFonts w:ascii="Arial" w:hAnsi="Arial" w:cs="David" w:hint="cs"/>
          <w:color w:val="000000" w:themeColor="text1"/>
          <w:rtl/>
        </w:rPr>
        <w:t xml:space="preserve">יועמ"ש העירייה </w:t>
      </w:r>
    </w:p>
    <w:p w:rsidR="00654835" w:rsidRPr="00234C36" w:rsidRDefault="004118B4" w:rsidP="00654835">
      <w:pPr>
        <w:pStyle w:val="NormalWeb"/>
        <w:bidi/>
        <w:spacing w:line="180" w:lineRule="atLeast"/>
        <w:rPr>
          <w:rFonts w:ascii="Arial" w:hAnsi="Arial" w:cs="David"/>
          <w:color w:val="000000" w:themeColor="text1"/>
          <w:rtl/>
        </w:rPr>
      </w:pPr>
      <w:r>
        <w:rPr>
          <w:rFonts w:ascii="Arial" w:hAnsi="Arial" w:cs="David" w:hint="cs"/>
          <w:color w:val="000000" w:themeColor="text1"/>
          <w:rtl/>
        </w:rPr>
        <w:t xml:space="preserve">                </w:t>
      </w:r>
    </w:p>
    <w:p w:rsidR="00654835" w:rsidRDefault="004118B4" w:rsidP="00654835">
      <w:pPr>
        <w:pStyle w:val="NormalWeb"/>
        <w:tabs>
          <w:tab w:val="left" w:pos="5315"/>
        </w:tabs>
        <w:bidi/>
        <w:spacing w:line="180" w:lineRule="atLeast"/>
        <w:jc w:val="both"/>
        <w:rPr>
          <w:rFonts w:ascii="Arial" w:hAnsi="Arial" w:cs="David"/>
          <w:color w:val="000000" w:themeColor="text1"/>
          <w:rtl/>
        </w:rPr>
      </w:pPr>
      <w:r>
        <w:rPr>
          <w:rFonts w:ascii="Arial" w:hAnsi="Arial" w:cs="David" w:hint="cs"/>
          <w:color w:val="000000" w:themeColor="text1"/>
          <w:rtl/>
        </w:rPr>
        <w:t>להלן מעקב אחר תיקון ליקויים:</w:t>
      </w:r>
    </w:p>
    <w:p w:rsidR="00654835" w:rsidRDefault="00654835" w:rsidP="00654835">
      <w:pPr>
        <w:pStyle w:val="NormalWeb"/>
        <w:tabs>
          <w:tab w:val="left" w:pos="5315"/>
        </w:tabs>
        <w:bidi/>
        <w:spacing w:line="180" w:lineRule="atLeast"/>
        <w:jc w:val="both"/>
        <w:rPr>
          <w:rFonts w:ascii="Arial" w:hAnsi="Arial" w:cs="David"/>
          <w:color w:val="000000" w:themeColor="text1"/>
          <w:rtl/>
        </w:rPr>
      </w:pPr>
      <w:r w:rsidRPr="00874E8C">
        <w:rPr>
          <w:rFonts w:ascii="Arial" w:hAnsi="Arial" w:cs="David" w:hint="cs"/>
          <w:color w:val="000000" w:themeColor="text1"/>
          <w:u w:val="single"/>
          <w:rtl/>
        </w:rPr>
        <w:t>סעיף 1:</w:t>
      </w:r>
      <w:r>
        <w:rPr>
          <w:rFonts w:ascii="Arial" w:hAnsi="Arial" w:cs="David" w:hint="cs"/>
          <w:color w:val="000000" w:themeColor="text1"/>
          <w:rtl/>
        </w:rPr>
        <w:t xml:space="preserve"> העירייה פתחה חשבון בנק אחד. ההתנהלות  הינה דרך חשבון הבנק של העירייה ובניהול פנימי של </w:t>
      </w:r>
      <w:proofErr w:type="spellStart"/>
      <w:r>
        <w:rPr>
          <w:rFonts w:ascii="Arial" w:hAnsi="Arial" w:cs="David" w:hint="cs"/>
          <w:color w:val="000000" w:themeColor="text1"/>
          <w:rtl/>
        </w:rPr>
        <w:t>התב"רים</w:t>
      </w:r>
      <w:proofErr w:type="spellEnd"/>
      <w:r>
        <w:rPr>
          <w:rFonts w:ascii="Arial" w:hAnsi="Arial" w:cs="David" w:hint="cs"/>
          <w:color w:val="000000" w:themeColor="text1"/>
          <w:rtl/>
        </w:rPr>
        <w:t xml:space="preserve"> בעירייה. הפתרון שבו יפתח חשבון לכל </w:t>
      </w:r>
      <w:proofErr w:type="spellStart"/>
      <w:r>
        <w:rPr>
          <w:rFonts w:ascii="Arial" w:hAnsi="Arial" w:cs="David" w:hint="cs"/>
          <w:color w:val="000000" w:themeColor="text1"/>
          <w:rtl/>
        </w:rPr>
        <w:t>תב"ר</w:t>
      </w:r>
      <w:proofErr w:type="spellEnd"/>
      <w:r>
        <w:rPr>
          <w:rFonts w:ascii="Arial" w:hAnsi="Arial" w:cs="David" w:hint="cs"/>
          <w:color w:val="000000" w:themeColor="text1"/>
          <w:rtl/>
        </w:rPr>
        <w:t xml:space="preserve"> (כ-250 </w:t>
      </w:r>
      <w:proofErr w:type="spellStart"/>
      <w:r>
        <w:rPr>
          <w:rFonts w:ascii="Arial" w:hAnsi="Arial" w:cs="David" w:hint="cs"/>
          <w:color w:val="000000" w:themeColor="text1"/>
          <w:rtl/>
        </w:rPr>
        <w:t>תב"רים</w:t>
      </w:r>
      <w:proofErr w:type="spellEnd"/>
      <w:r>
        <w:rPr>
          <w:rFonts w:ascii="Arial" w:hAnsi="Arial" w:cs="David" w:hint="cs"/>
          <w:color w:val="000000" w:themeColor="text1"/>
          <w:rtl/>
        </w:rPr>
        <w:t>) הוא לא ישים.</w:t>
      </w:r>
    </w:p>
    <w:p w:rsidR="00654835" w:rsidRDefault="00654835" w:rsidP="00654835">
      <w:pPr>
        <w:pStyle w:val="NormalWeb"/>
        <w:tabs>
          <w:tab w:val="left" w:pos="5315"/>
        </w:tabs>
        <w:bidi/>
        <w:spacing w:line="180" w:lineRule="atLeast"/>
        <w:jc w:val="both"/>
        <w:rPr>
          <w:rFonts w:ascii="Arial" w:hAnsi="Arial" w:cs="David"/>
          <w:color w:val="000000" w:themeColor="text1"/>
          <w:rtl/>
        </w:rPr>
      </w:pPr>
      <w:r w:rsidRPr="00874E8C">
        <w:rPr>
          <w:rFonts w:ascii="Arial" w:hAnsi="Arial" w:cs="David" w:hint="cs"/>
          <w:color w:val="000000" w:themeColor="text1"/>
          <w:u w:val="single"/>
          <w:rtl/>
        </w:rPr>
        <w:t>סעיף 2:</w:t>
      </w:r>
      <w:r>
        <w:rPr>
          <w:rFonts w:ascii="Arial" w:hAnsi="Arial" w:cs="David" w:hint="cs"/>
          <w:color w:val="000000" w:themeColor="text1"/>
          <w:rtl/>
        </w:rPr>
        <w:t xml:space="preserve"> החיובים יירשמו בכרטסת החייבים כאשר השומה תהיה שומה סופית.</w:t>
      </w:r>
    </w:p>
    <w:p w:rsidR="00654835" w:rsidRDefault="00654835" w:rsidP="00654835">
      <w:pPr>
        <w:pStyle w:val="NormalWeb"/>
        <w:tabs>
          <w:tab w:val="left" w:pos="5315"/>
        </w:tabs>
        <w:bidi/>
        <w:spacing w:line="180" w:lineRule="atLeast"/>
        <w:jc w:val="both"/>
        <w:rPr>
          <w:rFonts w:ascii="Arial" w:hAnsi="Arial" w:cs="David"/>
          <w:color w:val="000000" w:themeColor="text1"/>
          <w:rtl/>
        </w:rPr>
      </w:pPr>
      <w:r w:rsidRPr="00874E8C">
        <w:rPr>
          <w:rFonts w:ascii="Arial" w:hAnsi="Arial" w:cs="David" w:hint="cs"/>
          <w:color w:val="000000" w:themeColor="text1"/>
          <w:u w:val="single"/>
          <w:rtl/>
        </w:rPr>
        <w:t>סעיף 3:</w:t>
      </w:r>
      <w:r>
        <w:rPr>
          <w:rFonts w:ascii="Arial" w:hAnsi="Arial" w:cs="David" w:hint="cs"/>
          <w:color w:val="000000" w:themeColor="text1"/>
          <w:rtl/>
        </w:rPr>
        <w:t xml:space="preserve"> העירייה מעסיקה מנהל חשבונות ראשי דרך רו"ח של העירייה, פרט זה נאמר למבקר מספר פעמים. המבקר מתנהל מול מנהלת החשבונות הראשית במשרד רואה החשבון ובכל זאת ממשיך לרשום את ההערה.</w:t>
      </w:r>
    </w:p>
    <w:p w:rsidR="00654835" w:rsidRDefault="00654835" w:rsidP="009B3270">
      <w:pPr>
        <w:pStyle w:val="NormalWeb"/>
        <w:tabs>
          <w:tab w:val="left" w:pos="5315"/>
        </w:tabs>
        <w:bidi/>
        <w:spacing w:line="180" w:lineRule="atLeast"/>
        <w:jc w:val="both"/>
        <w:rPr>
          <w:rFonts w:ascii="Arial" w:hAnsi="Arial" w:cs="David"/>
          <w:color w:val="000000" w:themeColor="text1"/>
          <w:rtl/>
        </w:rPr>
      </w:pPr>
      <w:r w:rsidRPr="00874E8C">
        <w:rPr>
          <w:rFonts w:ascii="Arial" w:hAnsi="Arial" w:cs="David" w:hint="cs"/>
          <w:color w:val="000000" w:themeColor="text1"/>
          <w:u w:val="single"/>
          <w:rtl/>
        </w:rPr>
        <w:t>סעיף 4:</w:t>
      </w:r>
      <w:r>
        <w:rPr>
          <w:rFonts w:ascii="Arial" w:hAnsi="Arial" w:cs="David" w:hint="cs"/>
          <w:color w:val="000000" w:themeColor="text1"/>
          <w:rtl/>
        </w:rPr>
        <w:t xml:space="preserve"> בשנת 2020 הנחה מנכ"ל העירייה את יושבי ראש הוועדות לכנס את הועדות אחת לרבעון לפחות. ניתן לראות שיפור ניכר בקיום ועדות החובה. רצ"ב כינוס ועדות חובה לשנת 2020 (שנת קורונה)</w:t>
      </w:r>
      <w:r w:rsidR="009B3270">
        <w:rPr>
          <w:rFonts w:ascii="Arial" w:hAnsi="Arial" w:cs="David" w:hint="cs"/>
          <w:color w:val="000000" w:themeColor="text1"/>
          <w:rtl/>
        </w:rPr>
        <w:t xml:space="preserve"> ולשנת 2021</w:t>
      </w:r>
      <w:r>
        <w:rPr>
          <w:rFonts w:ascii="Arial" w:hAnsi="Arial" w:cs="David" w:hint="cs"/>
          <w:color w:val="000000" w:themeColor="text1"/>
          <w:rtl/>
        </w:rPr>
        <w:t>.</w:t>
      </w:r>
    </w:p>
    <w:p w:rsidR="00654835" w:rsidRDefault="00654835" w:rsidP="00654835">
      <w:pPr>
        <w:pStyle w:val="NormalWeb"/>
        <w:tabs>
          <w:tab w:val="left" w:pos="5315"/>
        </w:tabs>
        <w:bidi/>
        <w:spacing w:line="180" w:lineRule="atLeast"/>
        <w:jc w:val="both"/>
        <w:rPr>
          <w:rFonts w:ascii="Arial" w:hAnsi="Arial" w:cs="David"/>
          <w:color w:val="000000" w:themeColor="text1"/>
          <w:rtl/>
        </w:rPr>
      </w:pPr>
      <w:r w:rsidRPr="00874E8C">
        <w:rPr>
          <w:rFonts w:ascii="Arial" w:hAnsi="Arial" w:cs="David" w:hint="cs"/>
          <w:color w:val="000000" w:themeColor="text1"/>
          <w:u w:val="single"/>
          <w:rtl/>
        </w:rPr>
        <w:t>סעיף 5:</w:t>
      </w:r>
      <w:r>
        <w:rPr>
          <w:rFonts w:ascii="Arial" w:hAnsi="Arial" w:cs="David" w:hint="cs"/>
          <w:color w:val="000000" w:themeColor="text1"/>
          <w:rtl/>
        </w:rPr>
        <w:t xml:space="preserve"> בשנת 2020 וועדת הביקורת כונסה כנדרש. </w:t>
      </w:r>
    </w:p>
    <w:p w:rsidR="00654835" w:rsidRDefault="00654835" w:rsidP="00654835">
      <w:pPr>
        <w:pStyle w:val="NormalWeb"/>
        <w:tabs>
          <w:tab w:val="left" w:pos="5315"/>
        </w:tabs>
        <w:bidi/>
        <w:spacing w:line="180" w:lineRule="atLeast"/>
        <w:jc w:val="both"/>
        <w:rPr>
          <w:rFonts w:ascii="Arial" w:hAnsi="Arial" w:cs="David"/>
          <w:color w:val="000000" w:themeColor="text1"/>
          <w:rtl/>
        </w:rPr>
      </w:pPr>
      <w:r w:rsidRPr="00874E8C">
        <w:rPr>
          <w:rFonts w:ascii="Arial" w:hAnsi="Arial" w:cs="David" w:hint="cs"/>
          <w:color w:val="000000" w:themeColor="text1"/>
          <w:u w:val="single"/>
          <w:rtl/>
        </w:rPr>
        <w:t>סעיף 6:</w:t>
      </w:r>
      <w:r>
        <w:rPr>
          <w:rFonts w:ascii="Arial" w:hAnsi="Arial" w:cs="David" w:hint="cs"/>
          <w:color w:val="000000" w:themeColor="text1"/>
          <w:rtl/>
        </w:rPr>
        <w:t xml:space="preserve"> מכרז לעריכת סקר נכסים נמצא בימים אלה בתהליך. </w:t>
      </w:r>
    </w:p>
    <w:p w:rsidR="00654835" w:rsidRDefault="00654835" w:rsidP="00654835">
      <w:pPr>
        <w:pStyle w:val="NormalWeb"/>
        <w:tabs>
          <w:tab w:val="left" w:pos="5315"/>
        </w:tabs>
        <w:bidi/>
        <w:spacing w:line="180" w:lineRule="atLeast"/>
        <w:jc w:val="both"/>
        <w:rPr>
          <w:rFonts w:ascii="Arial" w:hAnsi="Arial" w:cs="David"/>
          <w:color w:val="000000" w:themeColor="text1"/>
          <w:rtl/>
        </w:rPr>
      </w:pPr>
      <w:r w:rsidRPr="00874E8C">
        <w:rPr>
          <w:rFonts w:ascii="Arial" w:hAnsi="Arial" w:cs="David" w:hint="cs"/>
          <w:color w:val="000000" w:themeColor="text1"/>
          <w:u w:val="single"/>
          <w:rtl/>
        </w:rPr>
        <w:t>סעיף 7:</w:t>
      </w:r>
      <w:r>
        <w:rPr>
          <w:rFonts w:ascii="Arial" w:hAnsi="Arial" w:cs="David" w:hint="cs"/>
          <w:color w:val="000000" w:themeColor="text1"/>
          <w:rtl/>
        </w:rPr>
        <w:t xml:space="preserve"> בשנת 2020 נבנו נהלים להכנה </w:t>
      </w:r>
      <w:proofErr w:type="spellStart"/>
      <w:r>
        <w:rPr>
          <w:rFonts w:ascii="Arial" w:hAnsi="Arial" w:cs="David" w:hint="cs"/>
          <w:color w:val="000000" w:themeColor="text1"/>
          <w:rtl/>
        </w:rPr>
        <w:t>ותחזוק</w:t>
      </w:r>
      <w:proofErr w:type="spellEnd"/>
      <w:r>
        <w:rPr>
          <w:rFonts w:ascii="Arial" w:hAnsi="Arial" w:cs="David" w:hint="cs"/>
          <w:color w:val="000000" w:themeColor="text1"/>
          <w:rtl/>
        </w:rPr>
        <w:t xml:space="preserve"> של כל נכס לרבות ספר נכס, ביקורות שנתיות, מדידות וכד'. מנהלת מחלקת נכסים תונחה לתעד אחת לשנה את דוחות הפיקוח אודות ההקצאות הקיימות. דוחות אלה יתויקו בתיק הנכסים.</w:t>
      </w:r>
    </w:p>
    <w:p w:rsidR="00654835" w:rsidRDefault="00654835" w:rsidP="00654835">
      <w:pPr>
        <w:pStyle w:val="NormalWeb"/>
        <w:tabs>
          <w:tab w:val="left" w:pos="5315"/>
        </w:tabs>
        <w:bidi/>
        <w:spacing w:line="180" w:lineRule="atLeast"/>
        <w:jc w:val="both"/>
        <w:rPr>
          <w:rFonts w:ascii="Arial" w:hAnsi="Arial" w:cs="David"/>
          <w:color w:val="000000" w:themeColor="text1"/>
          <w:rtl/>
        </w:rPr>
      </w:pPr>
      <w:r w:rsidRPr="00874E8C">
        <w:rPr>
          <w:rFonts w:ascii="Arial" w:hAnsi="Arial" w:cs="David" w:hint="cs"/>
          <w:color w:val="000000" w:themeColor="text1"/>
          <w:u w:val="single"/>
          <w:rtl/>
        </w:rPr>
        <w:t>סעיף 8:</w:t>
      </w:r>
      <w:r>
        <w:rPr>
          <w:rFonts w:ascii="Arial" w:hAnsi="Arial" w:cs="David" w:hint="cs"/>
          <w:color w:val="000000" w:themeColor="text1"/>
          <w:rtl/>
        </w:rPr>
        <w:t xml:space="preserve"> בשנת 2020 חל שיפור בזמני ההגשה. העירייה תשתדל לעמוד בזמנים ולהגיש את הדוחות הרבעוניים בזמן. </w:t>
      </w:r>
    </w:p>
    <w:p w:rsidR="004118B4" w:rsidRPr="009B3270" w:rsidRDefault="00654835" w:rsidP="009B3270">
      <w:pPr>
        <w:pStyle w:val="NormalWeb"/>
        <w:tabs>
          <w:tab w:val="left" w:pos="5315"/>
        </w:tabs>
        <w:bidi/>
        <w:spacing w:line="180" w:lineRule="atLeast"/>
        <w:jc w:val="both"/>
        <w:rPr>
          <w:rFonts w:ascii="Arial" w:hAnsi="Arial" w:cs="David"/>
          <w:color w:val="000000" w:themeColor="text1"/>
          <w:rtl/>
        </w:rPr>
      </w:pPr>
      <w:r w:rsidRPr="00874E8C">
        <w:rPr>
          <w:rFonts w:ascii="Arial" w:hAnsi="Arial" w:cs="David" w:hint="cs"/>
          <w:color w:val="000000" w:themeColor="text1"/>
          <w:u w:val="single"/>
          <w:rtl/>
        </w:rPr>
        <w:t>סעיף 9:</w:t>
      </w:r>
      <w:r>
        <w:rPr>
          <w:rFonts w:ascii="Arial" w:hAnsi="Arial" w:cs="David" w:hint="cs"/>
          <w:color w:val="000000" w:themeColor="text1"/>
          <w:u w:val="single"/>
          <w:rtl/>
        </w:rPr>
        <w:t xml:space="preserve"> </w:t>
      </w:r>
      <w:r>
        <w:rPr>
          <w:rFonts w:ascii="Arial" w:hAnsi="Arial" w:cs="David" w:hint="cs"/>
          <w:color w:val="000000" w:themeColor="text1"/>
          <w:rtl/>
        </w:rPr>
        <w:t>כל התאגידים העירוניים הגישו את הדוחות בזמן, למעט החברה הכלכלית אשר בשנת 2019 טיפלה בליקויים של שנת 2018 בדרך של הצגה מחדש ולכן חל העיכוב.</w:t>
      </w:r>
    </w:p>
    <w:p w:rsidR="00654835" w:rsidRDefault="00654835" w:rsidP="004118B4">
      <w:pPr>
        <w:pStyle w:val="NormalWeb"/>
        <w:tabs>
          <w:tab w:val="left" w:pos="5366"/>
        </w:tabs>
        <w:bidi/>
        <w:spacing w:after="0" w:afterAutospacing="0" w:line="180" w:lineRule="atLeast"/>
        <w:rPr>
          <w:rFonts w:ascii="Arial" w:hAnsi="Arial" w:cs="David"/>
          <w:color w:val="000000" w:themeColor="text1"/>
          <w:u w:val="single"/>
          <w:rtl/>
        </w:rPr>
      </w:pPr>
      <w:r w:rsidRPr="00973387">
        <w:rPr>
          <w:rFonts w:ascii="Arial" w:hAnsi="Arial" w:cs="David" w:hint="cs"/>
          <w:color w:val="000000" w:themeColor="text1"/>
          <w:u w:val="single"/>
          <w:rtl/>
        </w:rPr>
        <w:t>ה</w:t>
      </w:r>
      <w:r w:rsidR="009B3270">
        <w:rPr>
          <w:rFonts w:ascii="Arial" w:hAnsi="Arial" w:cs="David" w:hint="cs"/>
          <w:color w:val="000000" w:themeColor="text1"/>
          <w:u w:val="single"/>
          <w:rtl/>
        </w:rPr>
        <w:t>ע</w:t>
      </w:r>
      <w:r w:rsidRPr="00973387">
        <w:rPr>
          <w:rFonts w:ascii="Arial" w:hAnsi="Arial" w:cs="David" w:hint="cs"/>
          <w:color w:val="000000" w:themeColor="text1"/>
          <w:u w:val="single"/>
          <w:rtl/>
        </w:rPr>
        <w:t>תקים:</w:t>
      </w:r>
    </w:p>
    <w:p w:rsidR="00654835" w:rsidRDefault="00263C18" w:rsidP="00263C18">
      <w:pPr>
        <w:pStyle w:val="NormalWeb"/>
        <w:tabs>
          <w:tab w:val="left" w:pos="5366"/>
        </w:tabs>
        <w:bidi/>
        <w:spacing w:after="0" w:afterAutospacing="0" w:line="360" w:lineRule="auto"/>
        <w:contextualSpacing/>
        <w:rPr>
          <w:rFonts w:ascii="Arial" w:hAnsi="Arial" w:cs="David"/>
          <w:color w:val="000000" w:themeColor="text1"/>
          <w:rtl/>
        </w:rPr>
      </w:pPr>
      <w:r>
        <w:rPr>
          <w:rFonts w:ascii="Arial" w:hAnsi="Arial" w:cs="David" w:hint="cs"/>
          <w:color w:val="000000" w:themeColor="text1"/>
          <w:rtl/>
        </w:rPr>
        <w:t xml:space="preserve">רו"ח תמי </w:t>
      </w:r>
      <w:proofErr w:type="spellStart"/>
      <w:r>
        <w:rPr>
          <w:rFonts w:ascii="Arial" w:hAnsi="Arial" w:cs="David" w:hint="cs"/>
          <w:color w:val="000000" w:themeColor="text1"/>
          <w:rtl/>
        </w:rPr>
        <w:t>נאסה</w:t>
      </w:r>
      <w:proofErr w:type="spellEnd"/>
      <w:r w:rsidR="00654835">
        <w:rPr>
          <w:rFonts w:ascii="Arial" w:hAnsi="Arial" w:cs="David" w:hint="cs"/>
          <w:color w:val="000000" w:themeColor="text1"/>
          <w:rtl/>
        </w:rPr>
        <w:t xml:space="preserve"> </w:t>
      </w:r>
      <w:r w:rsidR="00654835">
        <w:rPr>
          <w:rFonts w:ascii="Arial" w:hAnsi="Arial" w:cs="David"/>
          <w:color w:val="000000" w:themeColor="text1"/>
          <w:rtl/>
        </w:rPr>
        <w:t>–</w:t>
      </w:r>
      <w:r w:rsidR="00654835">
        <w:rPr>
          <w:rFonts w:ascii="Arial" w:hAnsi="Arial" w:cs="David" w:hint="cs"/>
          <w:color w:val="000000" w:themeColor="text1"/>
          <w:rtl/>
        </w:rPr>
        <w:t xml:space="preserve"> </w:t>
      </w:r>
      <w:r>
        <w:rPr>
          <w:rFonts w:ascii="Arial" w:hAnsi="Arial" w:cs="David" w:hint="cs"/>
          <w:color w:val="000000" w:themeColor="text1"/>
          <w:rtl/>
        </w:rPr>
        <w:t xml:space="preserve">מנהלת אגף בכיר לביקורת </w:t>
      </w:r>
      <w:proofErr w:type="spellStart"/>
      <w:r>
        <w:rPr>
          <w:rFonts w:ascii="Arial" w:hAnsi="Arial" w:cs="David" w:hint="cs"/>
          <w:color w:val="000000" w:themeColor="text1"/>
          <w:rtl/>
        </w:rPr>
        <w:t>ברשומ"ק</w:t>
      </w:r>
      <w:proofErr w:type="spellEnd"/>
      <w:r>
        <w:rPr>
          <w:rFonts w:ascii="Arial" w:hAnsi="Arial" w:cs="David" w:hint="cs"/>
          <w:color w:val="000000" w:themeColor="text1"/>
          <w:rtl/>
        </w:rPr>
        <w:t>, משרד הפנים</w:t>
      </w:r>
    </w:p>
    <w:p w:rsidR="00263C18" w:rsidRDefault="00263C18" w:rsidP="00263C18">
      <w:pPr>
        <w:pStyle w:val="NormalWeb"/>
        <w:tabs>
          <w:tab w:val="left" w:pos="5366"/>
        </w:tabs>
        <w:bidi/>
        <w:spacing w:after="0" w:afterAutospacing="0" w:line="360" w:lineRule="auto"/>
        <w:contextualSpacing/>
        <w:rPr>
          <w:rFonts w:ascii="Arial" w:hAnsi="Arial" w:cs="David"/>
          <w:color w:val="000000" w:themeColor="text1"/>
          <w:rtl/>
        </w:rPr>
      </w:pPr>
      <w:r>
        <w:rPr>
          <w:rFonts w:ascii="Arial" w:hAnsi="Arial" w:cs="David" w:hint="cs"/>
          <w:color w:val="000000" w:themeColor="text1"/>
          <w:rtl/>
        </w:rPr>
        <w:t xml:space="preserve">רו"ח צביה הרשקוביץ </w:t>
      </w:r>
      <w:r>
        <w:rPr>
          <w:rFonts w:ascii="Arial" w:hAnsi="Arial" w:cs="David"/>
          <w:color w:val="000000" w:themeColor="text1"/>
          <w:rtl/>
        </w:rPr>
        <w:t>–</w:t>
      </w:r>
      <w:r>
        <w:rPr>
          <w:rFonts w:ascii="Arial" w:hAnsi="Arial" w:cs="David" w:hint="cs"/>
          <w:color w:val="000000" w:themeColor="text1"/>
          <w:rtl/>
        </w:rPr>
        <w:t xml:space="preserve"> יועצת אגף בכיר לביקורת </w:t>
      </w:r>
      <w:proofErr w:type="spellStart"/>
      <w:r>
        <w:rPr>
          <w:rFonts w:ascii="Arial" w:hAnsi="Arial" w:cs="David" w:hint="cs"/>
          <w:color w:val="000000" w:themeColor="text1"/>
          <w:rtl/>
        </w:rPr>
        <w:t>ברשומ"ק</w:t>
      </w:r>
      <w:proofErr w:type="spellEnd"/>
      <w:r>
        <w:rPr>
          <w:rFonts w:ascii="Arial" w:hAnsi="Arial" w:cs="David" w:hint="cs"/>
          <w:color w:val="000000" w:themeColor="text1"/>
          <w:rtl/>
        </w:rPr>
        <w:t>, משרד הפנים</w:t>
      </w:r>
    </w:p>
    <w:p w:rsidR="00654835" w:rsidRDefault="00654835" w:rsidP="004118B4">
      <w:pPr>
        <w:pStyle w:val="NormalWeb"/>
        <w:tabs>
          <w:tab w:val="left" w:pos="5366"/>
        </w:tabs>
        <w:bidi/>
        <w:spacing w:after="0" w:afterAutospacing="0" w:line="360" w:lineRule="auto"/>
        <w:contextualSpacing/>
        <w:rPr>
          <w:rFonts w:ascii="Arial" w:hAnsi="Arial" w:cs="David"/>
          <w:color w:val="000000" w:themeColor="text1"/>
          <w:rtl/>
        </w:rPr>
      </w:pPr>
      <w:r>
        <w:rPr>
          <w:rFonts w:ascii="Arial" w:hAnsi="Arial" w:cs="David" w:hint="cs"/>
          <w:color w:val="000000" w:themeColor="text1"/>
          <w:rtl/>
        </w:rPr>
        <w:t xml:space="preserve">מר אבי אלקבץ </w:t>
      </w:r>
      <w:r>
        <w:rPr>
          <w:rFonts w:ascii="Arial" w:hAnsi="Arial" w:cs="David"/>
          <w:color w:val="000000" w:themeColor="text1"/>
          <w:rtl/>
        </w:rPr>
        <w:t>–</w:t>
      </w:r>
      <w:r>
        <w:rPr>
          <w:rFonts w:ascii="Arial" w:hAnsi="Arial" w:cs="David" w:hint="cs"/>
          <w:color w:val="000000" w:themeColor="text1"/>
          <w:rtl/>
        </w:rPr>
        <w:t xml:space="preserve"> ראש העיר עפולה</w:t>
      </w:r>
    </w:p>
    <w:p w:rsidR="00654835" w:rsidRDefault="00654835" w:rsidP="004118B4">
      <w:pPr>
        <w:pStyle w:val="NormalWeb"/>
        <w:tabs>
          <w:tab w:val="left" w:pos="5366"/>
        </w:tabs>
        <w:bidi/>
        <w:spacing w:after="0" w:afterAutospacing="0" w:line="360" w:lineRule="auto"/>
        <w:contextualSpacing/>
        <w:rPr>
          <w:rFonts w:ascii="Arial" w:hAnsi="Arial" w:cs="David"/>
          <w:color w:val="000000" w:themeColor="text1"/>
          <w:rtl/>
        </w:rPr>
      </w:pPr>
      <w:r>
        <w:rPr>
          <w:rFonts w:ascii="Arial" w:hAnsi="Arial" w:cs="David" w:hint="cs"/>
          <w:color w:val="000000" w:themeColor="text1"/>
          <w:rtl/>
        </w:rPr>
        <w:t>חברי מועצת העיר עפולה</w:t>
      </w:r>
    </w:p>
    <w:p w:rsidR="00654835" w:rsidRDefault="00654835" w:rsidP="004118B4">
      <w:pPr>
        <w:pStyle w:val="NormalWeb"/>
        <w:tabs>
          <w:tab w:val="left" w:pos="5366"/>
        </w:tabs>
        <w:bidi/>
        <w:spacing w:after="0" w:afterAutospacing="0" w:line="360" w:lineRule="auto"/>
        <w:contextualSpacing/>
        <w:rPr>
          <w:rFonts w:ascii="Arial" w:hAnsi="Arial" w:cs="David"/>
          <w:color w:val="000000" w:themeColor="text1"/>
          <w:rtl/>
        </w:rPr>
      </w:pPr>
      <w:r>
        <w:rPr>
          <w:rFonts w:ascii="Arial" w:hAnsi="Arial" w:cs="David" w:hint="cs"/>
          <w:color w:val="000000" w:themeColor="text1"/>
          <w:rtl/>
        </w:rPr>
        <w:t xml:space="preserve">מר שלום שלמה </w:t>
      </w:r>
      <w:r>
        <w:rPr>
          <w:rFonts w:ascii="Arial" w:hAnsi="Arial" w:cs="David"/>
          <w:color w:val="000000" w:themeColor="text1"/>
          <w:rtl/>
        </w:rPr>
        <w:t>–</w:t>
      </w:r>
      <w:r>
        <w:rPr>
          <w:rFonts w:ascii="Arial" w:hAnsi="Arial" w:cs="David" w:hint="cs"/>
          <w:color w:val="000000" w:themeColor="text1"/>
          <w:rtl/>
        </w:rPr>
        <w:t xml:space="preserve"> מנכ"ל עיריית עפולה</w:t>
      </w:r>
    </w:p>
    <w:p w:rsidR="00654835" w:rsidRDefault="00654835" w:rsidP="004118B4">
      <w:pPr>
        <w:pStyle w:val="NormalWeb"/>
        <w:tabs>
          <w:tab w:val="left" w:pos="5366"/>
        </w:tabs>
        <w:bidi/>
        <w:spacing w:after="0" w:afterAutospacing="0" w:line="360" w:lineRule="auto"/>
        <w:contextualSpacing/>
        <w:rPr>
          <w:rFonts w:ascii="Arial" w:hAnsi="Arial" w:cs="David"/>
          <w:color w:val="000000" w:themeColor="text1"/>
          <w:rtl/>
        </w:rPr>
      </w:pPr>
      <w:r>
        <w:rPr>
          <w:rFonts w:ascii="Arial" w:hAnsi="Arial" w:cs="David" w:hint="cs"/>
          <w:color w:val="000000" w:themeColor="text1"/>
          <w:rtl/>
        </w:rPr>
        <w:t xml:space="preserve">מר </w:t>
      </w:r>
      <w:r w:rsidR="004118B4">
        <w:rPr>
          <w:rFonts w:ascii="Arial" w:hAnsi="Arial" w:cs="David" w:hint="cs"/>
          <w:color w:val="000000" w:themeColor="text1"/>
          <w:rtl/>
        </w:rPr>
        <w:t>יצחק</w:t>
      </w:r>
      <w:r>
        <w:rPr>
          <w:rFonts w:ascii="Arial" w:hAnsi="Arial" w:cs="David" w:hint="cs"/>
          <w:color w:val="000000" w:themeColor="text1"/>
          <w:rtl/>
        </w:rPr>
        <w:t xml:space="preserve"> שריקי </w:t>
      </w:r>
      <w:r>
        <w:rPr>
          <w:rFonts w:ascii="Arial" w:hAnsi="Arial" w:cs="David"/>
          <w:color w:val="000000" w:themeColor="text1"/>
          <w:rtl/>
        </w:rPr>
        <w:t>–</w:t>
      </w:r>
      <w:r>
        <w:rPr>
          <w:rFonts w:ascii="Arial" w:hAnsi="Arial" w:cs="David" w:hint="cs"/>
          <w:color w:val="000000" w:themeColor="text1"/>
          <w:rtl/>
        </w:rPr>
        <w:t xml:space="preserve"> גזבר העירייה</w:t>
      </w:r>
    </w:p>
    <w:p w:rsidR="00654835" w:rsidRDefault="00654835" w:rsidP="004118B4">
      <w:pPr>
        <w:pStyle w:val="NormalWeb"/>
        <w:tabs>
          <w:tab w:val="left" w:pos="5366"/>
        </w:tabs>
        <w:bidi/>
        <w:spacing w:after="0" w:afterAutospacing="0" w:line="360" w:lineRule="auto"/>
        <w:contextualSpacing/>
        <w:rPr>
          <w:rFonts w:ascii="Arial" w:hAnsi="Arial" w:cs="David"/>
          <w:color w:val="000000" w:themeColor="text1"/>
          <w:rtl/>
        </w:rPr>
      </w:pPr>
      <w:r>
        <w:rPr>
          <w:rFonts w:ascii="Arial" w:hAnsi="Arial" w:cs="David" w:hint="cs"/>
          <w:color w:val="000000" w:themeColor="text1"/>
          <w:rtl/>
        </w:rPr>
        <w:t xml:space="preserve">עו"ד איתי קידר </w:t>
      </w:r>
      <w:r>
        <w:rPr>
          <w:rFonts w:ascii="Arial" w:hAnsi="Arial" w:cs="David"/>
          <w:color w:val="000000" w:themeColor="text1"/>
          <w:rtl/>
        </w:rPr>
        <w:t>–</w:t>
      </w:r>
      <w:r>
        <w:rPr>
          <w:rFonts w:ascii="Arial" w:hAnsi="Arial" w:cs="David" w:hint="cs"/>
          <w:color w:val="000000" w:themeColor="text1"/>
          <w:rtl/>
        </w:rPr>
        <w:t xml:space="preserve"> יועמ"ש העירייה</w:t>
      </w:r>
    </w:p>
    <w:p w:rsidR="009B3270" w:rsidRPr="004118B4" w:rsidRDefault="00654835" w:rsidP="009B3270">
      <w:pPr>
        <w:pStyle w:val="NormalWeb"/>
        <w:tabs>
          <w:tab w:val="left" w:pos="5366"/>
        </w:tabs>
        <w:bidi/>
        <w:spacing w:after="0" w:afterAutospacing="0" w:line="360" w:lineRule="auto"/>
        <w:contextualSpacing/>
        <w:rPr>
          <w:rFonts w:ascii="Arial" w:hAnsi="Arial" w:cs="David"/>
          <w:color w:val="000000" w:themeColor="text1"/>
        </w:rPr>
      </w:pPr>
      <w:r>
        <w:rPr>
          <w:rFonts w:ascii="Arial" w:hAnsi="Arial" w:cs="David" w:hint="cs"/>
          <w:color w:val="000000" w:themeColor="text1"/>
          <w:rtl/>
        </w:rPr>
        <w:t xml:space="preserve">גב' עינב פרץ </w:t>
      </w:r>
      <w:r>
        <w:rPr>
          <w:rFonts w:ascii="Arial" w:hAnsi="Arial" w:cs="David"/>
          <w:color w:val="000000" w:themeColor="text1"/>
          <w:rtl/>
        </w:rPr>
        <w:t>–</w:t>
      </w:r>
      <w:r>
        <w:rPr>
          <w:rFonts w:ascii="Arial" w:hAnsi="Arial" w:cs="David" w:hint="cs"/>
          <w:color w:val="000000" w:themeColor="text1"/>
          <w:rtl/>
        </w:rPr>
        <w:t xml:space="preserve"> מבקרת העירייה</w:t>
      </w:r>
    </w:p>
    <w:sectPr w:rsidR="009B3270" w:rsidRPr="004118B4" w:rsidSect="006909AA">
      <w:headerReference w:type="default" r:id="rId6"/>
      <w:footerReference w:type="default" r:id="rId7"/>
      <w:pgSz w:w="11906" w:h="16838"/>
      <w:pgMar w:top="1440" w:right="1800" w:bottom="1440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270" w:rsidRDefault="009B3270" w:rsidP="009B3270">
      <w:pPr>
        <w:spacing w:after="0" w:line="240" w:lineRule="auto"/>
      </w:pPr>
      <w:r>
        <w:separator/>
      </w:r>
    </w:p>
  </w:endnote>
  <w:endnote w:type="continuationSeparator" w:id="0">
    <w:p w:rsidR="009B3270" w:rsidRDefault="009B3270" w:rsidP="009B3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270" w:rsidRDefault="009B3270" w:rsidP="009B3270">
    <w:pPr>
      <w:pStyle w:val="a5"/>
      <w:rPr>
        <w:rtl/>
        <w:cs/>
      </w:rPr>
    </w:pPr>
    <w:r>
      <w:rPr>
        <w:rFonts w:hint="cs"/>
        <w:noProof/>
        <w:rtl/>
      </w:rPr>
      <w:drawing>
        <wp:anchor distT="0" distB="0" distL="114300" distR="114300" simplePos="0" relativeHeight="251661312" behindDoc="1" locked="0" layoutInCell="1" allowOverlap="1" wp14:anchorId="6BFD345B" wp14:editId="6BCE80F7">
          <wp:simplePos x="0" y="0"/>
          <wp:positionH relativeFrom="column">
            <wp:posOffset>-919480</wp:posOffset>
          </wp:positionH>
          <wp:positionV relativeFrom="paragraph">
            <wp:posOffset>-443230</wp:posOffset>
          </wp:positionV>
          <wp:extent cx="7564120" cy="1261745"/>
          <wp:effectExtent l="0" t="0" r="0" b="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כותרת_מנכל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261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3270" w:rsidRDefault="009B32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270" w:rsidRDefault="009B3270" w:rsidP="009B3270">
      <w:pPr>
        <w:spacing w:after="0" w:line="240" w:lineRule="auto"/>
      </w:pPr>
      <w:r>
        <w:separator/>
      </w:r>
    </w:p>
  </w:footnote>
  <w:footnote w:type="continuationSeparator" w:id="0">
    <w:p w:rsidR="009B3270" w:rsidRDefault="009B3270" w:rsidP="009B3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270" w:rsidRDefault="009B3270" w:rsidP="009B3270">
    <w:pPr>
      <w:pStyle w:val="a3"/>
      <w:tabs>
        <w:tab w:val="left" w:pos="4894"/>
      </w:tabs>
      <w:rPr>
        <w:rtl/>
        <w: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5D56A9" wp14:editId="36D26564">
          <wp:simplePos x="0" y="0"/>
          <wp:positionH relativeFrom="column">
            <wp:posOffset>-923925</wp:posOffset>
          </wp:positionH>
          <wp:positionV relativeFrom="paragraph">
            <wp:posOffset>-505460</wp:posOffset>
          </wp:positionV>
          <wp:extent cx="7640320" cy="1273810"/>
          <wp:effectExtent l="0" t="0" r="0" b="2540"/>
          <wp:wrapNone/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כותרת_מנכל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320" cy="1273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3270" w:rsidRDefault="009B32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35"/>
    <w:rsid w:val="00154AED"/>
    <w:rsid w:val="00251343"/>
    <w:rsid w:val="00263C18"/>
    <w:rsid w:val="004118B4"/>
    <w:rsid w:val="005B3424"/>
    <w:rsid w:val="00654835"/>
    <w:rsid w:val="009B3270"/>
    <w:rsid w:val="00F2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5AC93"/>
  <w15:chartTrackingRefBased/>
  <w15:docId w15:val="{72732219-3DBA-4683-B946-3376A64C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8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65483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B3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B3270"/>
  </w:style>
  <w:style w:type="paragraph" w:styleId="a5">
    <w:name w:val="footer"/>
    <w:basedOn w:val="a"/>
    <w:link w:val="a6"/>
    <w:uiPriority w:val="99"/>
    <w:unhideWhenUsed/>
    <w:rsid w:val="009B3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B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מיטל תומר</dc:creator>
  <cp:keywords/>
  <dc:description/>
  <cp:lastModifiedBy>מיטל תומר</cp:lastModifiedBy>
  <cp:revision>9</cp:revision>
  <dcterms:created xsi:type="dcterms:W3CDTF">2021-04-19T12:55:00Z</dcterms:created>
  <dcterms:modified xsi:type="dcterms:W3CDTF">2021-05-06T06:27:00Z</dcterms:modified>
</cp:coreProperties>
</file>